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A0" w:rsidRPr="00BC1DA0" w:rsidRDefault="00BC1DA0" w:rsidP="00BC1DA0">
      <w:pPr>
        <w:widowControl/>
        <w:rPr>
          <w:rFonts w:ascii="Times New Roman" w:eastAsia="新細明體" w:hAnsi="Times New Roman" w:cs="新細明體"/>
          <w:kern w:val="0"/>
          <w:szCs w:val="24"/>
        </w:rPr>
      </w:pPr>
      <w:r w:rsidRPr="00BC1DA0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教學實施事項</w:t>
      </w:r>
    </w:p>
    <w:p w:rsidR="00BC1DA0" w:rsidRPr="00BC1DA0" w:rsidRDefault="00BC1DA0" w:rsidP="00BC1DA0">
      <w:pPr>
        <w:widowControl/>
        <w:rPr>
          <w:rFonts w:ascii="Times New Roman" w:eastAsia="新細明體" w:hAnsi="Times New Roman" w:cs="新細明體" w:hint="eastAsia"/>
          <w:kern w:val="0"/>
          <w:szCs w:val="24"/>
        </w:rPr>
      </w:pPr>
      <w:r w:rsidRPr="00BC1DA0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1. 查閱各科教學及作業實際進度。 </w:t>
      </w:r>
    </w:p>
    <w:p w:rsidR="00BC1DA0" w:rsidRPr="00BC1DA0" w:rsidRDefault="00BC1DA0" w:rsidP="00BC1DA0">
      <w:pPr>
        <w:widowControl/>
        <w:rPr>
          <w:rFonts w:ascii="Times New Roman" w:eastAsia="新細明體" w:hAnsi="Times New Roman" w:cs="新細明體" w:hint="eastAsia"/>
          <w:kern w:val="0"/>
          <w:szCs w:val="24"/>
        </w:rPr>
      </w:pPr>
      <w:r w:rsidRPr="00BC1DA0">
        <w:rPr>
          <w:rFonts w:ascii="標楷體" w:eastAsia="標楷體" w:hAnsi="標楷體" w:cs="新細明體" w:hint="eastAsia"/>
          <w:kern w:val="0"/>
          <w:sz w:val="32"/>
          <w:szCs w:val="32"/>
        </w:rPr>
        <w:t>2. 查閱教室日誌。</w:t>
      </w:r>
    </w:p>
    <w:p w:rsidR="00BC1DA0" w:rsidRPr="00BC1DA0" w:rsidRDefault="00BC1DA0" w:rsidP="00BC1DA0">
      <w:pPr>
        <w:widowControl/>
        <w:rPr>
          <w:rFonts w:ascii="Times New Roman" w:eastAsia="新細明體" w:hAnsi="Times New Roman" w:cs="新細明體" w:hint="eastAsia"/>
          <w:kern w:val="0"/>
          <w:szCs w:val="24"/>
        </w:rPr>
      </w:pPr>
      <w:r w:rsidRPr="00BC1DA0">
        <w:rPr>
          <w:rFonts w:ascii="標楷體" w:eastAsia="標楷體" w:hAnsi="標楷體" w:cs="新細明體" w:hint="eastAsia"/>
          <w:kern w:val="0"/>
          <w:sz w:val="32"/>
          <w:szCs w:val="32"/>
        </w:rPr>
        <w:t>3. 檢查學生各科教學作業及教師批改情形。</w:t>
      </w:r>
    </w:p>
    <w:p w:rsidR="00BC1DA0" w:rsidRPr="00BC1DA0" w:rsidRDefault="00BC1DA0" w:rsidP="00BC1DA0">
      <w:pPr>
        <w:widowControl/>
        <w:tabs>
          <w:tab w:val="center" w:pos="4156"/>
        </w:tabs>
        <w:rPr>
          <w:rFonts w:ascii="Times New Roman" w:eastAsia="新細明體" w:hAnsi="Times New Roman" w:cs="新細明體" w:hint="eastAsia"/>
          <w:kern w:val="0"/>
          <w:szCs w:val="24"/>
        </w:rPr>
      </w:pPr>
      <w:r w:rsidRPr="00BC1DA0">
        <w:rPr>
          <w:rFonts w:ascii="標楷體" w:eastAsia="標楷體" w:hAnsi="標楷體" w:cs="新細明體" w:hint="eastAsia"/>
          <w:kern w:val="0"/>
          <w:sz w:val="32"/>
          <w:szCs w:val="32"/>
        </w:rPr>
        <w:t>4. 辦理學業考試。</w:t>
      </w:r>
      <w:r w:rsidRPr="00BC1DA0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</w:p>
    <w:p w:rsidR="00BC1DA0" w:rsidRPr="00BC1DA0" w:rsidRDefault="00BC1DA0" w:rsidP="00BC1DA0">
      <w:pPr>
        <w:widowControl/>
        <w:rPr>
          <w:rFonts w:ascii="Times New Roman" w:eastAsia="新細明體" w:hAnsi="Times New Roman" w:cs="新細明體" w:hint="eastAsia"/>
          <w:kern w:val="0"/>
          <w:szCs w:val="24"/>
        </w:rPr>
      </w:pPr>
      <w:r w:rsidRPr="00BC1DA0">
        <w:rPr>
          <w:rFonts w:ascii="標楷體" w:eastAsia="標楷體" w:hAnsi="標楷體" w:cs="新細明體" w:hint="eastAsia"/>
          <w:kern w:val="0"/>
          <w:sz w:val="32"/>
          <w:szCs w:val="32"/>
        </w:rPr>
        <w:t>5. 辦理學業成績評量。</w:t>
      </w:r>
    </w:p>
    <w:p w:rsidR="00BC1DA0" w:rsidRPr="00BC1DA0" w:rsidRDefault="00BC1DA0" w:rsidP="00BC1DA0">
      <w:pPr>
        <w:widowControl/>
        <w:rPr>
          <w:rFonts w:ascii="Times New Roman" w:eastAsia="新細明體" w:hAnsi="Times New Roman" w:cs="新細明體" w:hint="eastAsia"/>
          <w:kern w:val="0"/>
          <w:szCs w:val="24"/>
        </w:rPr>
      </w:pPr>
      <w:r w:rsidRPr="00BC1DA0">
        <w:rPr>
          <w:rFonts w:ascii="Times New Roman" w:eastAsia="新細明體" w:hAnsi="Times New Roman" w:cs="新細明體" w:hint="eastAsia"/>
          <w:kern w:val="0"/>
          <w:szCs w:val="24"/>
        </w:rPr>
        <w:t> </w:t>
      </w:r>
    </w:p>
    <w:p w:rsidR="00BC1DA0" w:rsidRPr="00BC1DA0" w:rsidRDefault="00BC1DA0" w:rsidP="00BC1DA0">
      <w:pPr>
        <w:widowControl/>
        <w:rPr>
          <w:rFonts w:ascii="Times New Roman" w:eastAsia="新細明體" w:hAnsi="Times New Roman" w:cs="新細明體" w:hint="eastAsia"/>
          <w:kern w:val="0"/>
          <w:szCs w:val="24"/>
        </w:rPr>
      </w:pPr>
      <w:r w:rsidRPr="00BC1DA0">
        <w:rPr>
          <w:rFonts w:ascii="Times New Roman" w:eastAsia="新細明體" w:hAnsi="Times New Roman" w:cs="新細明體" w:hint="eastAsia"/>
          <w:kern w:val="0"/>
          <w:szCs w:val="24"/>
        </w:rPr>
        <w:t> </w:t>
      </w:r>
    </w:p>
    <w:p w:rsidR="00BC1DA0" w:rsidRPr="00BC1DA0" w:rsidRDefault="00BC1DA0" w:rsidP="00BC1DA0">
      <w:pPr>
        <w:widowControl/>
        <w:rPr>
          <w:rFonts w:ascii="Times New Roman" w:eastAsia="新細明體" w:hAnsi="Times New Roman" w:cs="新細明體" w:hint="eastAsia"/>
          <w:kern w:val="0"/>
          <w:szCs w:val="24"/>
        </w:rPr>
      </w:pPr>
      <w:r w:rsidRPr="00BC1DA0">
        <w:rPr>
          <w:rFonts w:ascii="標楷體" w:eastAsia="標楷體" w:hAnsi="標楷體" w:cs="新細明體" w:hint="eastAsia"/>
          <w:b/>
          <w:color w:val="333333"/>
          <w:kern w:val="0"/>
          <w:sz w:val="48"/>
          <w:szCs w:val="48"/>
          <w:shd w:val="clear" w:color="auto" w:fill="FFFF00"/>
        </w:rPr>
        <w:t>檔案連結</w:t>
      </w:r>
    </w:p>
    <w:p w:rsidR="00BC1DA0" w:rsidRPr="00BC1DA0" w:rsidRDefault="00BC1DA0" w:rsidP="00BC1DA0">
      <w:pPr>
        <w:widowControl/>
        <w:rPr>
          <w:rFonts w:ascii="Times New Roman" w:eastAsia="新細明體" w:hAnsi="Times New Roman" w:cs="新細明體" w:hint="eastAsia"/>
          <w:kern w:val="0"/>
          <w:szCs w:val="24"/>
        </w:rPr>
      </w:pPr>
      <w:r w:rsidRPr="00BC1DA0">
        <w:rPr>
          <w:rFonts w:ascii="Times New Roman" w:eastAsia="新細明體" w:hAnsi="Times New Roman" w:cs="新細明體" w:hint="eastAsia"/>
          <w:kern w:val="0"/>
          <w:szCs w:val="24"/>
        </w:rPr>
        <w:t> </w:t>
      </w:r>
    </w:p>
    <w:p w:rsidR="00BC1DA0" w:rsidRPr="00BC1DA0" w:rsidRDefault="00BC1DA0" w:rsidP="00BC1DA0">
      <w:pPr>
        <w:widowControl/>
        <w:rPr>
          <w:rFonts w:ascii="標楷體" w:eastAsia="標楷體" w:hAnsi="標楷體" w:cs="新細明體" w:hint="eastAsia"/>
          <w:color w:val="FFFFFF"/>
          <w:kern w:val="0"/>
          <w:sz w:val="32"/>
          <w:szCs w:val="32"/>
          <w:highlight w:val="blue"/>
          <w:shd w:val="clear" w:color="auto" w:fill="FFFFFF"/>
        </w:rPr>
      </w:pPr>
      <w:r w:rsidRPr="00BC1DA0">
        <w:rPr>
          <w:rFonts w:ascii="標楷體" w:eastAsia="標楷體" w:hAnsi="標楷體" w:cs="新細明體" w:hint="eastAsia"/>
          <w:color w:val="000000"/>
          <w:kern w:val="0"/>
          <w:szCs w:val="24"/>
          <w:highlight w:val="blue"/>
          <w:shd w:val="clear" w:color="auto" w:fill="FFFFFF"/>
        </w:rPr>
        <w:t> </w:t>
      </w:r>
    </w:p>
    <w:p w:rsidR="00BC1DA0" w:rsidRPr="00BC1DA0" w:rsidRDefault="00BC1DA0" w:rsidP="00BC1DA0">
      <w:pPr>
        <w:widowControl/>
        <w:rPr>
          <w:rFonts w:ascii="標楷體" w:eastAsia="標楷體" w:hAnsi="標楷體" w:cs="新細明體" w:hint="eastAsia"/>
          <w:color w:val="FFFFFF"/>
          <w:kern w:val="0"/>
          <w:sz w:val="32"/>
          <w:szCs w:val="32"/>
          <w:highlight w:val="blue"/>
          <w:shd w:val="clear" w:color="auto" w:fill="FFFFFF"/>
        </w:rPr>
      </w:pPr>
      <w:hyperlink r:id="rId4" w:tgtFrame="_blank" w:tooltip="試場規則(開啟新視窗)" w:history="1">
        <w:r w:rsidRPr="00BC1DA0">
          <w:rPr>
            <w:rFonts w:ascii="標楷體" w:eastAsia="標楷體" w:hAnsi="標楷體" w:cs="新細明體" w:hint="eastAsia"/>
            <w:b/>
            <w:bCs/>
            <w:color w:val="000000"/>
            <w:kern w:val="0"/>
            <w:szCs w:val="24"/>
            <w:highlight w:val="blue"/>
            <w:u w:val="single"/>
            <w:shd w:val="clear" w:color="auto" w:fill="FFFFFF"/>
          </w:rPr>
          <w:t>試場規則</w:t>
        </w:r>
      </w:hyperlink>
    </w:p>
    <w:p w:rsidR="00BC1DA0" w:rsidRPr="00BC1DA0" w:rsidRDefault="00BC1DA0" w:rsidP="00BC1DA0">
      <w:pPr>
        <w:widowControl/>
        <w:rPr>
          <w:rFonts w:ascii="標楷體" w:eastAsia="標楷體" w:hAnsi="標楷體" w:cs="新細明體" w:hint="eastAsia"/>
          <w:color w:val="FFFFFF"/>
          <w:kern w:val="0"/>
          <w:sz w:val="32"/>
          <w:szCs w:val="32"/>
          <w:highlight w:val="blue"/>
          <w:shd w:val="clear" w:color="auto" w:fill="FFFFFF"/>
        </w:rPr>
      </w:pPr>
      <w:r w:rsidRPr="00BC1DA0">
        <w:rPr>
          <w:rFonts w:ascii="標楷體" w:eastAsia="標楷體" w:hAnsi="標楷體" w:cs="新細明體" w:hint="eastAsia"/>
          <w:color w:val="FFFFFF"/>
          <w:kern w:val="0"/>
          <w:sz w:val="32"/>
          <w:szCs w:val="32"/>
          <w:highlight w:val="blue"/>
          <w:shd w:val="clear" w:color="auto" w:fill="FFFFFF"/>
        </w:rPr>
        <w:t> </w:t>
      </w:r>
    </w:p>
    <w:p w:rsidR="0061207A" w:rsidRDefault="00BC1DA0" w:rsidP="00BC1DA0">
      <w:hyperlink r:id="rId5" w:tooltip="課業輔導實施要點" w:history="1">
        <w:r w:rsidRPr="00BC1DA0">
          <w:rPr>
            <w:rFonts w:ascii="標楷體" w:eastAsia="標楷體" w:hAnsi="標楷體" w:cs="新細明體" w:hint="eastAsia"/>
            <w:b/>
            <w:bCs/>
            <w:color w:val="000000"/>
            <w:kern w:val="0"/>
            <w:szCs w:val="24"/>
            <w:highlight w:val="blue"/>
            <w:u w:val="single"/>
            <w:shd w:val="clear" w:color="auto" w:fill="FFFFFF"/>
          </w:rPr>
          <w:t>課業輔導實施要點</w:t>
        </w:r>
      </w:hyperlink>
      <w:r w:rsidRPr="00BC1DA0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  <w:highlight w:val="blue"/>
          <w:shd w:val="clear" w:color="auto" w:fill="FFFFFF"/>
        </w:rPr>
        <w:t> </w:t>
      </w:r>
      <w:hyperlink r:id="rId6" w:tooltip="教學觀摩輪值表" w:history="1">
        <w:r w:rsidRPr="00BC1DA0">
          <w:rPr>
            <w:rFonts w:ascii="標楷體" w:eastAsia="標楷體" w:hAnsi="標楷體" w:cs="新細明體" w:hint="eastAsia"/>
            <w:b/>
            <w:bCs/>
            <w:kern w:val="0"/>
            <w:szCs w:val="24"/>
            <w:highlight w:val="blue"/>
            <w:u w:val="single"/>
            <w:shd w:val="clear" w:color="auto" w:fill="FFFFFF"/>
          </w:rPr>
          <w:t>教學觀摩輪值表</w:t>
        </w:r>
      </w:hyperlink>
      <w:r w:rsidRPr="00BC1DA0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  <w:highlight w:val="blue"/>
          <w:shd w:val="clear" w:color="auto" w:fill="FFFFFF"/>
        </w:rPr>
        <w:t xml:space="preserve">  </w:t>
      </w:r>
      <w:hyperlink r:id="rId7" w:tgtFrame="_blank" w:tooltip="教務處規章(開啟新視窗)" w:history="1">
        <w:r w:rsidRPr="00BC1DA0">
          <w:rPr>
            <w:rFonts w:ascii="標楷體" w:eastAsia="標楷體" w:hAnsi="標楷體" w:cs="新細明體" w:hint="eastAsia"/>
            <w:b/>
            <w:bCs/>
            <w:color w:val="000000"/>
            <w:kern w:val="0"/>
            <w:szCs w:val="24"/>
            <w:highlight w:val="blue"/>
            <w:u w:val="single"/>
            <w:shd w:val="clear" w:color="auto" w:fill="FFFFFF"/>
          </w:rPr>
          <w:t>教務處規章</w:t>
        </w:r>
      </w:hyperlink>
      <w:bookmarkStart w:id="0" w:name="_GoBack"/>
      <w:bookmarkEnd w:id="0"/>
    </w:p>
    <w:sectPr w:rsidR="006120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A0"/>
    <w:rsid w:val="0061207A"/>
    <w:rsid w:val="00BC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0D570-F59E-4B06-830B-BCF3E88C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DA0"/>
    <w:rPr>
      <w:color w:val="000000"/>
      <w:u w:val="single"/>
    </w:rPr>
  </w:style>
  <w:style w:type="character" w:styleId="a4">
    <w:name w:val="Strong"/>
    <w:basedOn w:val="a0"/>
    <w:uiPriority w:val="22"/>
    <w:qFormat/>
    <w:rsid w:val="00BC1D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svs.khc.edu.tw/ftp/20120309113956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vs.khc.edu.tw/ftp/20120308105258.docx" TargetMode="External"/><Relationship Id="rId5" Type="http://schemas.openxmlformats.org/officeDocument/2006/relationships/hyperlink" Target="http://www.ksvs.khc.edu.tw/ftp/20120308105309.docx" TargetMode="External"/><Relationship Id="rId4" Type="http://schemas.openxmlformats.org/officeDocument/2006/relationships/hyperlink" Target="http://www.ksvs.khc.edu.tw/ftp/20120309113703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2018-06-20T11:02:00Z</dcterms:created>
  <dcterms:modified xsi:type="dcterms:W3CDTF">2018-06-20T11:03:00Z</dcterms:modified>
</cp:coreProperties>
</file>