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1D" w:rsidRPr="002B5532" w:rsidRDefault="0066611D" w:rsidP="0066611D">
      <w:pPr>
        <w:autoSpaceDE w:val="0"/>
        <w:autoSpaceDN w:val="0"/>
        <w:adjustRightInd w:val="0"/>
        <w:ind w:right="-1"/>
        <w:jc w:val="center"/>
        <w:rPr>
          <w:rFonts w:ascii="新細明體" w:hAnsi="新細明體" w:cs="新細明體"/>
          <w:color w:val="000000"/>
          <w:kern w:val="0"/>
          <w:sz w:val="32"/>
          <w:szCs w:val="32"/>
        </w:rPr>
      </w:pP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國立岡山高級農工職業學校教師公開授課</w:t>
      </w:r>
      <w:r w:rsidR="002B5532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課程教學活動設計單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6"/>
        <w:gridCol w:w="2943"/>
        <w:gridCol w:w="1683"/>
        <w:gridCol w:w="2556"/>
      </w:tblGrid>
      <w:tr w:rsidR="0066611D" w:rsidRPr="0073241A" w:rsidTr="00D515FC">
        <w:trPr>
          <w:cantSplit/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單元名稱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授課</w:t>
            </w: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cantSplit/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教材來源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授課</w:t>
            </w: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88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</w:t>
            </w: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177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學生學習</w:t>
            </w:r>
          </w:p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背景分析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17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教學方法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:rsidR="0066611D" w:rsidRPr="0073241A" w:rsidRDefault="0066611D" w:rsidP="0066611D">
            <w:pPr>
              <w:tabs>
                <w:tab w:val="left" w:pos="360"/>
              </w:tabs>
              <w:autoSpaceDE w:val="0"/>
              <w:autoSpaceDN w:val="0"/>
              <w:adjustRightInd w:val="0"/>
              <w:spacing w:beforeLines="50" w:before="180"/>
              <w:ind w:left="357" w:hanging="357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182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教學資源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1545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73241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參考資料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73241A" w:rsidTr="00D515FC">
        <w:trPr>
          <w:trHeight w:val="3541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教學目標</w:t>
            </w:r>
          </w:p>
        </w:tc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1D" w:rsidRPr="0073241A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66611D" w:rsidRPr="002B5532" w:rsidRDefault="0066611D" w:rsidP="0066611D">
      <w:pPr>
        <w:autoSpaceDE w:val="0"/>
        <w:autoSpaceDN w:val="0"/>
        <w:adjustRightInd w:val="0"/>
        <w:ind w:right="-1"/>
        <w:jc w:val="center"/>
        <w:rPr>
          <w:rFonts w:ascii="新細明體" w:hAnsi="新細明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新細明體"/>
          <w:color w:val="000000"/>
          <w:kern w:val="0"/>
          <w:szCs w:val="24"/>
        </w:rPr>
        <w:br w:type="page"/>
      </w: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lastRenderedPageBreak/>
        <w:t>國立岡山高級農工職業學校教師</w:t>
      </w:r>
      <w:r w:rsidR="002B5532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公開授課</w:t>
      </w:r>
      <w:r w:rsidR="003A25B3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/</w:t>
      </w: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共同備課</w:t>
      </w:r>
      <w:r w:rsidR="002B5532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紀錄表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66611D" w:rsidTr="00D515FC">
        <w:trPr>
          <w:trHeight w:val="540"/>
        </w:trPr>
        <w:tc>
          <w:tcPr>
            <w:tcW w:w="8820" w:type="dxa"/>
            <w:vAlign w:val="center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時間：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      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教學年級：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　　　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教學單元：</w:t>
            </w:r>
          </w:p>
        </w:tc>
      </w:tr>
      <w:tr w:rsidR="0066611D" w:rsidTr="00D515FC">
        <w:trPr>
          <w:trHeight w:val="893"/>
        </w:trPr>
        <w:tc>
          <w:tcPr>
            <w:tcW w:w="8820" w:type="dxa"/>
            <w:vAlign w:val="center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教材來源：　　　　　　　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 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教學者：</w:t>
            </w:r>
          </w:p>
        </w:tc>
      </w:tr>
      <w:tr w:rsidR="0066611D" w:rsidTr="00D515FC">
        <w:trPr>
          <w:trHeight w:val="1685"/>
        </w:trPr>
        <w:tc>
          <w:tcPr>
            <w:tcW w:w="8820" w:type="dxa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一、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教材內容：</w:t>
            </w:r>
          </w:p>
        </w:tc>
      </w:tr>
      <w:tr w:rsidR="0066611D" w:rsidTr="00D515FC">
        <w:trPr>
          <w:trHeight w:val="1826"/>
        </w:trPr>
        <w:tc>
          <w:tcPr>
            <w:tcW w:w="8820" w:type="dxa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二、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教學目標：</w:t>
            </w:r>
          </w:p>
        </w:tc>
      </w:tr>
      <w:tr w:rsidR="0066611D" w:rsidTr="00D515FC">
        <w:trPr>
          <w:trHeight w:val="2118"/>
        </w:trPr>
        <w:tc>
          <w:tcPr>
            <w:tcW w:w="8820" w:type="dxa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三、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學生經驗：</w:t>
            </w:r>
          </w:p>
        </w:tc>
      </w:tr>
      <w:tr w:rsidR="0066611D" w:rsidTr="00D515FC">
        <w:trPr>
          <w:trHeight w:val="2283"/>
        </w:trPr>
        <w:tc>
          <w:tcPr>
            <w:tcW w:w="8820" w:type="dxa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四、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教學活動：</w:t>
            </w:r>
          </w:p>
        </w:tc>
      </w:tr>
      <w:tr w:rsidR="0066611D" w:rsidTr="00D515FC">
        <w:trPr>
          <w:trHeight w:val="2731"/>
        </w:trPr>
        <w:tc>
          <w:tcPr>
            <w:tcW w:w="8820" w:type="dxa"/>
          </w:tcPr>
          <w:p w:rsidR="0066611D" w:rsidRDefault="0066611D" w:rsidP="00D515FC">
            <w:pPr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五、</w:t>
            </w:r>
            <w:r w:rsidRPr="009357A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學生學習成效評估方式：</w:t>
            </w:r>
          </w:p>
        </w:tc>
      </w:tr>
    </w:tbl>
    <w:p w:rsidR="0066611D" w:rsidRDefault="0066611D" w:rsidP="0066611D">
      <w:pPr>
        <w:autoSpaceDE w:val="0"/>
        <w:autoSpaceDN w:val="0"/>
        <w:adjustRightInd w:val="0"/>
        <w:ind w:right="-1"/>
        <w:jc w:val="center"/>
        <w:rPr>
          <w:rFonts w:ascii="新細明體" w:hAnsi="新細明體" w:cs="新細明體"/>
          <w:color w:val="000000"/>
          <w:kern w:val="0"/>
          <w:szCs w:val="24"/>
        </w:rPr>
      </w:pPr>
    </w:p>
    <w:p w:rsidR="00154E39" w:rsidRPr="002B5532" w:rsidRDefault="0066611D" w:rsidP="003A25B3">
      <w:pPr>
        <w:autoSpaceDE w:val="0"/>
        <w:autoSpaceDN w:val="0"/>
        <w:adjustRightInd w:val="0"/>
        <w:ind w:right="-1"/>
        <w:rPr>
          <w:rFonts w:ascii="新細明體" w:hAnsi="新細明體" w:cs="新細明體"/>
          <w:color w:val="000000"/>
          <w:kern w:val="0"/>
          <w:sz w:val="32"/>
          <w:szCs w:val="32"/>
        </w:rPr>
      </w:pPr>
      <w:r>
        <w:rPr>
          <w:rFonts w:ascii="新細明體" w:hAnsi="新細明體" w:cs="新細明體"/>
          <w:color w:val="000000"/>
          <w:kern w:val="0"/>
          <w:szCs w:val="24"/>
        </w:rPr>
        <w:br w:type="page"/>
      </w:r>
      <w:r w:rsidR="00154E39" w:rsidRPr="002B5532">
        <w:rPr>
          <w:rFonts w:ascii="新細明體" w:hAnsi="新細明體" w:cs="新細明體" w:hint="eastAsia"/>
          <w:color w:val="FFFFFF" w:themeColor="background1"/>
          <w:kern w:val="0"/>
          <w:sz w:val="32"/>
          <w:szCs w:val="32"/>
        </w:rPr>
        <w:lastRenderedPageBreak/>
        <w:t>106</w:t>
      </w:r>
      <w:r w:rsidR="00154E39" w:rsidRPr="002B5532">
        <w:rPr>
          <w:rFonts w:ascii="新細明體" w:hAnsi="新細明體" w:cs="新細明體" w:hint="eastAsia"/>
          <w:color w:val="FFFFFF" w:themeColor="background1"/>
          <w:kern w:val="0"/>
          <w:sz w:val="32"/>
          <w:szCs w:val="32"/>
        </w:rPr>
        <w:t>學年度</w:t>
      </w:r>
      <w:r w:rsidR="00154E39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 </w:t>
      </w:r>
      <w:r w:rsidR="00154E39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國立岡山農工</w:t>
      </w:r>
      <w:r w:rsidR="002B5532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="00154E39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公開觀課</w:t>
      </w:r>
      <w:r w:rsidR="002B5532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 xml:space="preserve">　</w:t>
      </w:r>
      <w:r w:rsidR="00154E39" w:rsidRPr="002B5532">
        <w:rPr>
          <w:rFonts w:ascii="新細明體" w:hAnsi="新細明體" w:cs="新細明體" w:hint="eastAsia"/>
          <w:color w:val="000000"/>
          <w:kern w:val="0"/>
          <w:sz w:val="32"/>
          <w:szCs w:val="32"/>
        </w:rPr>
        <w:t>教學活動記錄與省思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261"/>
        <w:gridCol w:w="782"/>
        <w:gridCol w:w="1210"/>
        <w:gridCol w:w="3027"/>
      </w:tblGrid>
      <w:tr w:rsidR="00154E39" w:rsidTr="002B5532">
        <w:trPr>
          <w:trHeight w:val="472"/>
        </w:trPr>
        <w:tc>
          <w:tcPr>
            <w:tcW w:w="1242" w:type="dxa"/>
            <w:vMerge w:val="restart"/>
            <w:vAlign w:val="center"/>
          </w:tcPr>
          <w:p w:rsidR="00154E39" w:rsidRDefault="00154E39" w:rsidP="0003746A">
            <w:pPr>
              <w:jc w:val="center"/>
            </w:pPr>
            <w:r>
              <w:rPr>
                <w:rFonts w:hint="eastAsia"/>
              </w:rPr>
              <w:t>授課教師</w:t>
            </w:r>
          </w:p>
        </w:tc>
        <w:tc>
          <w:tcPr>
            <w:tcW w:w="2261" w:type="dxa"/>
            <w:vMerge w:val="restart"/>
            <w:vAlign w:val="center"/>
          </w:tcPr>
          <w:p w:rsidR="00154E39" w:rsidRDefault="00154E39" w:rsidP="0003746A">
            <w:pPr>
              <w:widowControl/>
              <w:jc w:val="center"/>
            </w:pPr>
          </w:p>
          <w:p w:rsidR="00154E39" w:rsidRDefault="00154E39" w:rsidP="0003746A">
            <w:pPr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  <w:r>
              <w:rPr>
                <w:rFonts w:hint="eastAsia"/>
              </w:rPr>
              <w:t>授課日期與節次</w:t>
            </w:r>
          </w:p>
        </w:tc>
        <w:tc>
          <w:tcPr>
            <w:tcW w:w="3027" w:type="dxa"/>
            <w:vAlign w:val="center"/>
          </w:tcPr>
          <w:p w:rsidR="00154E39" w:rsidRDefault="00154E39" w:rsidP="0003746A">
            <w:pPr>
              <w:jc w:val="center"/>
            </w:pPr>
          </w:p>
        </w:tc>
      </w:tr>
      <w:tr w:rsidR="00154E39" w:rsidTr="002B5532">
        <w:trPr>
          <w:trHeight w:val="421"/>
        </w:trPr>
        <w:tc>
          <w:tcPr>
            <w:tcW w:w="1242" w:type="dxa"/>
            <w:vMerge/>
            <w:vAlign w:val="center"/>
          </w:tcPr>
          <w:p w:rsidR="00154E39" w:rsidRDefault="00154E39" w:rsidP="0003746A">
            <w:pPr>
              <w:jc w:val="center"/>
            </w:pPr>
          </w:p>
        </w:tc>
        <w:tc>
          <w:tcPr>
            <w:tcW w:w="2261" w:type="dxa"/>
            <w:vMerge/>
            <w:vAlign w:val="center"/>
          </w:tcPr>
          <w:p w:rsidR="00154E39" w:rsidRDefault="00154E39" w:rsidP="0003746A">
            <w:pPr>
              <w:widowControl/>
              <w:jc w:val="center"/>
            </w:pPr>
          </w:p>
        </w:tc>
        <w:tc>
          <w:tcPr>
            <w:tcW w:w="1992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  <w:r>
              <w:rPr>
                <w:rFonts w:hint="eastAsia"/>
              </w:rPr>
              <w:t>授課班級與地點</w:t>
            </w:r>
          </w:p>
        </w:tc>
        <w:tc>
          <w:tcPr>
            <w:tcW w:w="3027" w:type="dxa"/>
            <w:vAlign w:val="center"/>
          </w:tcPr>
          <w:p w:rsidR="00154E39" w:rsidRDefault="00154E39" w:rsidP="0003746A">
            <w:pPr>
              <w:jc w:val="center"/>
            </w:pPr>
          </w:p>
        </w:tc>
      </w:tr>
      <w:tr w:rsidR="00154E39" w:rsidTr="002B5532">
        <w:trPr>
          <w:trHeight w:val="509"/>
        </w:trPr>
        <w:tc>
          <w:tcPr>
            <w:tcW w:w="1242" w:type="dxa"/>
            <w:vAlign w:val="center"/>
          </w:tcPr>
          <w:p w:rsidR="00154E39" w:rsidRDefault="00154E39" w:rsidP="0003746A">
            <w:pPr>
              <w:jc w:val="center"/>
            </w:pPr>
            <w:r>
              <w:rPr>
                <w:rFonts w:hint="eastAsia"/>
              </w:rPr>
              <w:t>課程名稱</w:t>
            </w:r>
          </w:p>
          <w:p w:rsidR="00154E39" w:rsidRDefault="00154E39" w:rsidP="0003746A">
            <w:pPr>
              <w:jc w:val="center"/>
            </w:pPr>
            <w:r>
              <w:rPr>
                <w:rFonts w:hint="eastAsia"/>
              </w:rPr>
              <w:t>單元主題</w:t>
            </w:r>
          </w:p>
        </w:tc>
        <w:tc>
          <w:tcPr>
            <w:tcW w:w="7280" w:type="dxa"/>
            <w:gridSpan w:val="4"/>
            <w:vAlign w:val="center"/>
          </w:tcPr>
          <w:p w:rsidR="00154E39" w:rsidRDefault="00154E39" w:rsidP="0003746A">
            <w:pPr>
              <w:widowControl/>
              <w:jc w:val="center"/>
            </w:pPr>
          </w:p>
          <w:p w:rsidR="00154E39" w:rsidRDefault="00154E39" w:rsidP="0003746A">
            <w:pPr>
              <w:jc w:val="center"/>
            </w:pPr>
          </w:p>
        </w:tc>
      </w:tr>
      <w:tr w:rsidR="00154E39" w:rsidTr="00154E39">
        <w:trPr>
          <w:trHeight w:val="381"/>
        </w:trPr>
        <w:tc>
          <w:tcPr>
            <w:tcW w:w="8522" w:type="dxa"/>
            <w:gridSpan w:val="5"/>
            <w:vAlign w:val="center"/>
          </w:tcPr>
          <w:p w:rsidR="00154E39" w:rsidRPr="00B31B71" w:rsidRDefault="00154E39" w:rsidP="0003746A">
            <w:pPr>
              <w:jc w:val="center"/>
              <w:rPr>
                <w:sz w:val="28"/>
                <w:szCs w:val="28"/>
              </w:rPr>
            </w:pPr>
            <w:r w:rsidRPr="00B31B71">
              <w:rPr>
                <w:rFonts w:hint="eastAsia"/>
                <w:sz w:val="28"/>
                <w:szCs w:val="28"/>
              </w:rPr>
              <w:t>授課教師課程設計與教學表現省思</w:t>
            </w:r>
          </w:p>
        </w:tc>
      </w:tr>
      <w:tr w:rsidR="00154E39" w:rsidTr="00154E39">
        <w:trPr>
          <w:trHeight w:val="3057"/>
        </w:trPr>
        <w:tc>
          <w:tcPr>
            <w:tcW w:w="8522" w:type="dxa"/>
            <w:gridSpan w:val="5"/>
          </w:tcPr>
          <w:p w:rsidR="00154E39" w:rsidRDefault="00154E39" w:rsidP="0003746A"/>
          <w:p w:rsidR="00154E39" w:rsidRDefault="00154E39" w:rsidP="0003746A"/>
          <w:p w:rsidR="00154E39" w:rsidRDefault="00154E39" w:rsidP="0003746A"/>
          <w:p w:rsidR="00154E39" w:rsidRDefault="00154E39" w:rsidP="0003746A"/>
          <w:p w:rsidR="00154E39" w:rsidRDefault="00154E39" w:rsidP="0003746A"/>
          <w:p w:rsidR="00154E39" w:rsidRDefault="00154E39" w:rsidP="0003746A"/>
          <w:p w:rsidR="00154E39" w:rsidRDefault="00154E39" w:rsidP="0003746A"/>
          <w:p w:rsidR="00154E39" w:rsidRDefault="00154E39" w:rsidP="0003746A"/>
        </w:tc>
      </w:tr>
      <w:tr w:rsidR="00154E39" w:rsidTr="00154E39">
        <w:trPr>
          <w:trHeight w:val="439"/>
        </w:trPr>
        <w:tc>
          <w:tcPr>
            <w:tcW w:w="8522" w:type="dxa"/>
            <w:gridSpan w:val="5"/>
          </w:tcPr>
          <w:p w:rsidR="00154E39" w:rsidRDefault="00154E39" w:rsidP="0003746A">
            <w:pPr>
              <w:jc w:val="center"/>
            </w:pPr>
            <w:r w:rsidRPr="00B31B71">
              <w:rPr>
                <w:rFonts w:hint="eastAsia"/>
                <w:sz w:val="28"/>
                <w:szCs w:val="28"/>
              </w:rPr>
              <w:t>授課照片記錄</w:t>
            </w:r>
          </w:p>
        </w:tc>
      </w:tr>
      <w:tr w:rsidR="00154E39" w:rsidTr="00154E39">
        <w:trPr>
          <w:trHeight w:val="2418"/>
        </w:trPr>
        <w:tc>
          <w:tcPr>
            <w:tcW w:w="4285" w:type="dxa"/>
            <w:gridSpan w:val="3"/>
            <w:vAlign w:val="center"/>
          </w:tcPr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</w:tc>
        <w:tc>
          <w:tcPr>
            <w:tcW w:w="4237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</w:tc>
      </w:tr>
      <w:tr w:rsidR="00154E39" w:rsidTr="00154E39">
        <w:trPr>
          <w:trHeight w:val="448"/>
        </w:trPr>
        <w:tc>
          <w:tcPr>
            <w:tcW w:w="4285" w:type="dxa"/>
            <w:gridSpan w:val="3"/>
            <w:vAlign w:val="center"/>
          </w:tcPr>
          <w:p w:rsidR="00154E39" w:rsidRDefault="00154E39" w:rsidP="0003746A">
            <w:pPr>
              <w:jc w:val="center"/>
            </w:pPr>
            <w:r w:rsidRPr="00B31B71">
              <w:rPr>
                <w:rFonts w:hint="eastAsia"/>
                <w:color w:val="A6A6A6" w:themeColor="background1" w:themeShade="A6"/>
              </w:rPr>
              <w:t>照片1簡要說明</w:t>
            </w:r>
          </w:p>
        </w:tc>
        <w:tc>
          <w:tcPr>
            <w:tcW w:w="4237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  <w:r w:rsidRPr="00B31B71">
              <w:rPr>
                <w:rFonts w:hint="eastAsia"/>
                <w:color w:val="A6A6A6" w:themeColor="background1" w:themeShade="A6"/>
              </w:rPr>
              <w:t>照片2簡要說明</w:t>
            </w:r>
          </w:p>
        </w:tc>
      </w:tr>
      <w:tr w:rsidR="00154E39" w:rsidTr="00154E39">
        <w:trPr>
          <w:trHeight w:val="2160"/>
        </w:trPr>
        <w:tc>
          <w:tcPr>
            <w:tcW w:w="4285" w:type="dxa"/>
            <w:gridSpan w:val="3"/>
            <w:vAlign w:val="center"/>
          </w:tcPr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</w:tc>
        <w:tc>
          <w:tcPr>
            <w:tcW w:w="4237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  <w:p w:rsidR="00154E39" w:rsidRDefault="00154E39" w:rsidP="0003746A">
            <w:pPr>
              <w:jc w:val="center"/>
            </w:pPr>
          </w:p>
        </w:tc>
      </w:tr>
      <w:tr w:rsidR="00154E39" w:rsidTr="00154E39">
        <w:trPr>
          <w:trHeight w:val="496"/>
        </w:trPr>
        <w:tc>
          <w:tcPr>
            <w:tcW w:w="4285" w:type="dxa"/>
            <w:gridSpan w:val="3"/>
            <w:vAlign w:val="center"/>
          </w:tcPr>
          <w:p w:rsidR="00154E39" w:rsidRDefault="00154E39" w:rsidP="0003746A">
            <w:pPr>
              <w:jc w:val="center"/>
            </w:pPr>
            <w:r w:rsidRPr="00B31B71">
              <w:rPr>
                <w:rFonts w:hint="eastAsia"/>
                <w:color w:val="A6A6A6" w:themeColor="background1" w:themeShade="A6"/>
              </w:rPr>
              <w:t>照片3簡要說明</w:t>
            </w:r>
          </w:p>
        </w:tc>
        <w:tc>
          <w:tcPr>
            <w:tcW w:w="4237" w:type="dxa"/>
            <w:gridSpan w:val="2"/>
            <w:vAlign w:val="center"/>
          </w:tcPr>
          <w:p w:rsidR="00154E39" w:rsidRDefault="00154E39" w:rsidP="0003746A">
            <w:pPr>
              <w:jc w:val="center"/>
            </w:pPr>
            <w:r w:rsidRPr="00B31B71">
              <w:rPr>
                <w:rFonts w:hint="eastAsia"/>
                <w:color w:val="A6A6A6" w:themeColor="background1" w:themeShade="A6"/>
              </w:rPr>
              <w:t>照片4簡要說明</w:t>
            </w:r>
          </w:p>
        </w:tc>
      </w:tr>
    </w:tbl>
    <w:p w:rsidR="002B5532" w:rsidRDefault="002B5532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</w:p>
    <w:p w:rsidR="002B5532" w:rsidRDefault="002B5532">
      <w:pPr>
        <w:widowControl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br w:type="page"/>
      </w:r>
    </w:p>
    <w:p w:rsidR="0066611D" w:rsidRDefault="0066611D" w:rsidP="0066611D">
      <w:pPr>
        <w:autoSpaceDE w:val="0"/>
        <w:autoSpaceDN w:val="0"/>
        <w:adjustRightInd w:val="0"/>
        <w:ind w:right="-1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5F58A5">
        <w:rPr>
          <w:rFonts w:ascii="新細明體" w:hAnsi="新細明體" w:cs="新細明體" w:hint="eastAsia"/>
          <w:color w:val="000000"/>
          <w:kern w:val="0"/>
          <w:sz w:val="28"/>
          <w:szCs w:val="24"/>
        </w:rPr>
        <w:lastRenderedPageBreak/>
        <w:t>國立岡山高級農工職業學校</w:t>
      </w:r>
      <w:r>
        <w:rPr>
          <w:rFonts w:ascii="新細明體" w:hAnsi="新細明體" w:cs="新細明體" w:hint="eastAsia"/>
          <w:color w:val="000000"/>
          <w:kern w:val="0"/>
          <w:sz w:val="28"/>
          <w:szCs w:val="24"/>
        </w:rPr>
        <w:t>教師公開授課</w:t>
      </w:r>
      <w:r w:rsidR="002B5532">
        <w:rPr>
          <w:rFonts w:ascii="新細明體" w:hAnsi="新細明體" w:cs="新細明體" w:hint="eastAsia"/>
          <w:color w:val="000000"/>
          <w:kern w:val="0"/>
          <w:sz w:val="28"/>
          <w:szCs w:val="24"/>
        </w:rPr>
        <w:t xml:space="preserve">　</w:t>
      </w:r>
      <w:r>
        <w:rPr>
          <w:rFonts w:ascii="新細明體" w:hAnsi="新細明體" w:cs="新細明體" w:hint="eastAsia"/>
          <w:color w:val="000000"/>
          <w:kern w:val="0"/>
          <w:sz w:val="28"/>
          <w:szCs w:val="24"/>
        </w:rPr>
        <w:t>教學觀察紀錄表</w:t>
      </w:r>
    </w:p>
    <w:p w:rsidR="0066611D" w:rsidRPr="0073241A" w:rsidRDefault="0066611D" w:rsidP="0066611D">
      <w:pPr>
        <w:autoSpaceDE w:val="0"/>
        <w:autoSpaceDN w:val="0"/>
        <w:adjustRightInd w:val="0"/>
        <w:spacing w:beforeLines="50" w:before="180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教學觀察教師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>姓名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: </w:t>
      </w:r>
      <w:r>
        <w:rPr>
          <w:rFonts w:ascii="新細明體" w:hAnsi="新細明體" w:cs="新細明體"/>
          <w:color w:val="000000"/>
          <w:kern w:val="0"/>
          <w:szCs w:val="24"/>
        </w:rPr>
        <w:t xml:space="preserve">                  </w:t>
      </w:r>
      <w:r>
        <w:rPr>
          <w:rFonts w:ascii="新細明體" w:hAnsi="新細明體" w:cs="新細明體"/>
          <w:color w:val="000000"/>
          <w:kern w:val="0"/>
          <w:szCs w:val="24"/>
        </w:rPr>
        <w:t>教學觀察班級</w:t>
      </w:r>
      <w:r>
        <w:rPr>
          <w:rFonts w:ascii="新細明體" w:hAnsi="新細明體" w:cs="新細明體" w:hint="eastAsia"/>
          <w:color w:val="000000"/>
          <w:kern w:val="0"/>
          <w:szCs w:val="24"/>
        </w:rPr>
        <w:t>/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>日期：</w:t>
      </w:r>
    </w:p>
    <w:p w:rsidR="0066611D" w:rsidRPr="0073241A" w:rsidRDefault="0066611D" w:rsidP="0066611D">
      <w:pPr>
        <w:autoSpaceDE w:val="0"/>
        <w:autoSpaceDN w:val="0"/>
        <w:adjustRightInd w:val="0"/>
        <w:spacing w:beforeLines="50" w:before="180"/>
        <w:rPr>
          <w:rFonts w:ascii="新細明體" w:hAnsi="新細明體" w:cs="新細明體"/>
          <w:color w:val="000000"/>
          <w:kern w:val="0"/>
          <w:szCs w:val="24"/>
        </w:rPr>
      </w:pPr>
      <w:r>
        <w:rPr>
          <w:rFonts w:ascii="新細明體" w:hAnsi="新細明體" w:cs="新細明體"/>
          <w:color w:val="000000"/>
          <w:kern w:val="0"/>
          <w:szCs w:val="24"/>
        </w:rPr>
        <w:t>公開授課教師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>姓名：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  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>單元名稱：</w:t>
      </w:r>
      <w:r w:rsidRPr="0073241A">
        <w:rPr>
          <w:rFonts w:ascii="新細明體" w:hAnsi="新細明體" w:cs="新細明體"/>
          <w:color w:val="000000"/>
          <w:kern w:val="0"/>
          <w:szCs w:val="24"/>
        </w:rPr>
        <w:t xml:space="preserve"> </w:t>
      </w:r>
      <w:r w:rsidRPr="0073241A">
        <w:rPr>
          <w:rFonts w:ascii="新細明體" w:hAnsi="新細明體" w:cs="新細明體" w:hint="eastAsia"/>
          <w:color w:val="000000"/>
          <w:kern w:val="0"/>
          <w:szCs w:val="24"/>
        </w:rPr>
        <w:t xml:space="preserve">                 </w:t>
      </w:r>
    </w:p>
    <w:tbl>
      <w:tblPr>
        <w:tblW w:w="9520" w:type="dxa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4536"/>
        <w:gridCol w:w="3064"/>
      </w:tblGrid>
      <w:tr w:rsidR="0066611D" w:rsidRPr="00B222FC" w:rsidTr="008B0A27">
        <w:trPr>
          <w:jc w:val="center"/>
        </w:trPr>
        <w:tc>
          <w:tcPr>
            <w:tcW w:w="1920" w:type="dxa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面向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6611D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觀課參考檢核項目</w:t>
            </w:r>
          </w:p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（可與公開授課教師討論後，自行調整）</w:t>
            </w:r>
          </w:p>
        </w:tc>
        <w:tc>
          <w:tcPr>
            <w:tcW w:w="3064" w:type="dxa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教學觀察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紀錄</w:t>
            </w:r>
          </w:p>
        </w:tc>
      </w:tr>
      <w:tr w:rsidR="0066611D" w:rsidRPr="00B222FC" w:rsidTr="008B0A27">
        <w:trPr>
          <w:jc w:val="center"/>
        </w:trPr>
        <w:tc>
          <w:tcPr>
            <w:tcW w:w="1920" w:type="dxa"/>
            <w:vAlign w:val="center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1.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全班學習氣氛</w:t>
            </w:r>
          </w:p>
        </w:tc>
        <w:tc>
          <w:tcPr>
            <w:tcW w:w="4536" w:type="dxa"/>
          </w:tcPr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1-</w:t>
            </w:r>
            <w:r w:rsidRPr="009C2B37">
              <w:rPr>
                <w:rFonts w:hAnsi="標楷體" w:cstheme="minorBidi" w:hint="eastAsia"/>
                <w:szCs w:val="24"/>
              </w:rPr>
              <w:t>1</w:t>
            </w:r>
            <w:r w:rsidRPr="009C2B37">
              <w:rPr>
                <w:rFonts w:hAnsi="標楷體" w:cstheme="minorBidi"/>
                <w:szCs w:val="24"/>
              </w:rPr>
              <w:t xml:space="preserve">是否有安心學習的環境？ 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1-2老師說明時是否專注傾聽？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1-3自學時是否有認真參與？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1-4練習活動時是否盡力參與？</w:t>
            </w:r>
          </w:p>
          <w:p w:rsidR="0066611D" w:rsidRPr="00B222FC" w:rsidRDefault="0066611D" w:rsidP="009C2B37">
            <w:pPr>
              <w:spacing w:line="0" w:lineRule="atLeast"/>
              <w:ind w:left="547" w:hangingChars="228" w:hanging="54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1-5 全班活動時？或者分組活動時，是否有不恰當行為？哪一位？做什麼？</w:t>
            </w:r>
          </w:p>
        </w:tc>
        <w:tc>
          <w:tcPr>
            <w:tcW w:w="3064" w:type="dxa"/>
          </w:tcPr>
          <w:p w:rsidR="0066611D" w:rsidRPr="00B222FC" w:rsidRDefault="0066611D" w:rsidP="00C75CD2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6611D" w:rsidRPr="00B222FC" w:rsidTr="008B0A27">
        <w:trPr>
          <w:jc w:val="center"/>
        </w:trPr>
        <w:tc>
          <w:tcPr>
            <w:tcW w:w="1920" w:type="dxa"/>
            <w:vAlign w:val="center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學生學習歷程</w:t>
            </w:r>
          </w:p>
        </w:tc>
        <w:tc>
          <w:tcPr>
            <w:tcW w:w="4536" w:type="dxa"/>
          </w:tcPr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 xml:space="preserve">2-1老師是否關照每個學生學習？ 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 xml:space="preserve">2-2學生是否相互關注與傾聽？ 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2-3學生是否相互協助與討論？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2-4學生是否投入參與學習？</w:t>
            </w:r>
          </w:p>
          <w:p w:rsidR="0066611D" w:rsidRPr="00B222FC" w:rsidRDefault="0066611D" w:rsidP="009C2B37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2-5是否發現有特殊表現的學生？(例如學習停滯、學習超前和學習具潛力的學生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064" w:type="dxa"/>
          </w:tcPr>
          <w:p w:rsidR="0066611D" w:rsidRPr="00B222FC" w:rsidRDefault="0066611D" w:rsidP="0066611D">
            <w:pPr>
              <w:spacing w:beforeLines="50" w:before="180"/>
              <w:rPr>
                <w:shd w:val="clear" w:color="auto" w:fill="FFFFFF"/>
              </w:rPr>
            </w:pPr>
          </w:p>
        </w:tc>
      </w:tr>
      <w:tr w:rsidR="0066611D" w:rsidRPr="00B222FC" w:rsidTr="008B0A27">
        <w:trPr>
          <w:trHeight w:val="2502"/>
          <w:jc w:val="center"/>
        </w:trPr>
        <w:tc>
          <w:tcPr>
            <w:tcW w:w="1920" w:type="dxa"/>
            <w:vAlign w:val="center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3.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學生學習結果</w:t>
            </w:r>
          </w:p>
        </w:tc>
        <w:tc>
          <w:tcPr>
            <w:tcW w:w="4536" w:type="dxa"/>
          </w:tcPr>
          <w:p w:rsidR="0066611D" w:rsidRPr="009C2B37" w:rsidRDefault="0066611D" w:rsidP="009C2B37">
            <w:pPr>
              <w:spacing w:line="0" w:lineRule="atLeast"/>
              <w:ind w:left="406" w:hangingChars="169" w:hanging="406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 xml:space="preserve">3-1學生的學習是否成立？如何發生?何時發生？ 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 xml:space="preserve">3-2學生學習的困難之處是什麼？ </w:t>
            </w:r>
          </w:p>
          <w:p w:rsidR="0066611D" w:rsidRPr="009C2B37" w:rsidRDefault="0066611D" w:rsidP="009C2B37">
            <w:pPr>
              <w:spacing w:line="0" w:lineRule="atLeast"/>
              <w:rPr>
                <w:rFonts w:hAnsi="標楷體" w:cstheme="minorBidi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 xml:space="preserve">3-3伸展跳耀(jump)的學習是否產生？ 3-4學生的學習思考程度是否深化？ </w:t>
            </w:r>
          </w:p>
          <w:p w:rsidR="0066611D" w:rsidRPr="00B222FC" w:rsidRDefault="0066611D" w:rsidP="009C2B37">
            <w:pPr>
              <w:spacing w:line="0" w:lineRule="atLeas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9C2B37">
              <w:rPr>
                <w:rFonts w:hAnsi="標楷體" w:cstheme="minorBidi"/>
                <w:szCs w:val="24"/>
              </w:rPr>
              <w:t>3-5學生是否樂於學習？</w:t>
            </w:r>
          </w:p>
        </w:tc>
        <w:tc>
          <w:tcPr>
            <w:tcW w:w="3064" w:type="dxa"/>
          </w:tcPr>
          <w:p w:rsidR="0066611D" w:rsidRPr="00B222FC" w:rsidRDefault="0066611D" w:rsidP="0066611D">
            <w:pPr>
              <w:spacing w:beforeLines="50" w:before="180"/>
              <w:rPr>
                <w:shd w:val="clear" w:color="auto" w:fill="FFFFFF"/>
              </w:rPr>
            </w:pPr>
          </w:p>
        </w:tc>
      </w:tr>
      <w:tr w:rsidR="0066611D" w:rsidRPr="00B222FC" w:rsidTr="008B0A27">
        <w:trPr>
          <w:trHeight w:val="1509"/>
          <w:jc w:val="center"/>
        </w:trPr>
        <w:tc>
          <w:tcPr>
            <w:tcW w:w="1920" w:type="dxa"/>
            <w:vAlign w:val="center"/>
          </w:tcPr>
          <w:p w:rsidR="008B0A27" w:rsidRDefault="0066611D" w:rsidP="0066611D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4.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教學觀察</w:t>
            </w: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的</w:t>
            </w:r>
          </w:p>
          <w:p w:rsidR="0066611D" w:rsidRPr="00B222FC" w:rsidRDefault="0066611D" w:rsidP="008B0A27">
            <w:pPr>
              <w:autoSpaceDE w:val="0"/>
              <w:autoSpaceDN w:val="0"/>
              <w:adjustRightInd w:val="0"/>
              <w:spacing w:beforeLines="50" w:before="180"/>
              <w:ind w:leftChars="107" w:left="257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222FC">
              <w:rPr>
                <w:rFonts w:ascii="新細明體" w:hAnsi="新細明體" w:cs="新細明體"/>
                <w:color w:val="000000"/>
                <w:kern w:val="0"/>
                <w:szCs w:val="24"/>
              </w:rPr>
              <w:t>心得與學習</w:t>
            </w:r>
          </w:p>
        </w:tc>
        <w:tc>
          <w:tcPr>
            <w:tcW w:w="7600" w:type="dxa"/>
            <w:gridSpan w:val="2"/>
          </w:tcPr>
          <w:p w:rsidR="0066611D" w:rsidRPr="00B222FC" w:rsidRDefault="0066611D" w:rsidP="0066611D">
            <w:pPr>
              <w:spacing w:beforeLines="50" w:before="180"/>
              <w:rPr>
                <w:shd w:val="clear" w:color="auto" w:fill="FFFFFF"/>
              </w:rPr>
            </w:pPr>
          </w:p>
        </w:tc>
      </w:tr>
      <w:tr w:rsidR="0066611D" w:rsidRPr="00B222FC" w:rsidTr="008B0A27">
        <w:trPr>
          <w:trHeight w:val="1090"/>
          <w:jc w:val="center"/>
        </w:trPr>
        <w:tc>
          <w:tcPr>
            <w:tcW w:w="1920" w:type="dxa"/>
            <w:vAlign w:val="center"/>
          </w:tcPr>
          <w:p w:rsidR="0066611D" w:rsidRPr="00B222FC" w:rsidRDefault="0066611D" w:rsidP="0066611D">
            <w:pPr>
              <w:autoSpaceDE w:val="0"/>
              <w:autoSpaceDN w:val="0"/>
              <w:adjustRightInd w:val="0"/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5.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專業回饋</w:t>
            </w:r>
          </w:p>
        </w:tc>
        <w:tc>
          <w:tcPr>
            <w:tcW w:w="7600" w:type="dxa"/>
            <w:gridSpan w:val="2"/>
          </w:tcPr>
          <w:p w:rsidR="0066611D" w:rsidRDefault="0066611D" w:rsidP="008B0A27">
            <w:pPr>
              <w:spacing w:beforeLines="50" w:before="180"/>
              <w:jc w:val="center"/>
              <w:rPr>
                <w:shd w:val="clear" w:color="auto" w:fill="FFFFFF"/>
              </w:rPr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（可與公開授課教師討論後，自行調整）</w:t>
            </w:r>
          </w:p>
          <w:p w:rsidR="0066611D" w:rsidRDefault="0066611D" w:rsidP="008B0A27">
            <w:pPr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shd w:val="clear" w:color="auto" w:fill="FFFFFF"/>
              </w:rPr>
              <w:t>（1）</w:t>
            </w: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肯定教學表現：</w:t>
            </w:r>
          </w:p>
          <w:p w:rsidR="0066611D" w:rsidRDefault="0066611D" w:rsidP="008B0A27">
            <w:pPr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判斷表現程度：</w:t>
            </w:r>
          </w:p>
          <w:p w:rsidR="0066611D" w:rsidRDefault="0066611D" w:rsidP="008B0A27">
            <w:pPr>
              <w:spacing w:beforeLines="50" w:before="180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改進學生學習能力提供之建議：</w:t>
            </w:r>
          </w:p>
          <w:p w:rsidR="0066611D" w:rsidRPr="00B222FC" w:rsidRDefault="0066611D" w:rsidP="008B0A27">
            <w:pPr>
              <w:spacing w:beforeLines="50" w:before="180"/>
              <w:rPr>
                <w:shd w:val="clear" w:color="auto" w:fill="FFFFFF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）</w:t>
            </w:r>
            <w:r w:rsidRPr="0063182E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協助擬定成長活動：</w:t>
            </w:r>
          </w:p>
        </w:tc>
      </w:tr>
    </w:tbl>
    <w:p w:rsidR="00103090" w:rsidRPr="0060352D" w:rsidRDefault="00103090" w:rsidP="00103090">
      <w:r w:rsidRPr="0060352D">
        <w:rPr>
          <w:rFonts w:hint="eastAsia"/>
        </w:rPr>
        <w:t>紀錄完成請寄</w:t>
      </w:r>
      <w:r>
        <w:rPr>
          <w:rFonts w:hint="eastAsia"/>
        </w:rPr>
        <w:t xml:space="preserve">  </w:t>
      </w:r>
      <w:hyperlink r:id="rId8" w:history="1">
        <w:r w:rsidRPr="00E97378">
          <w:rPr>
            <w:rStyle w:val="a9"/>
            <w:rFonts w:hint="eastAsia"/>
          </w:rPr>
          <w:t>a107@ms.ksvs.khc.edu.tw</w:t>
        </w:r>
      </w:hyperlink>
      <w:r>
        <w:rPr>
          <w:rFonts w:hint="eastAsia"/>
        </w:rPr>
        <w:t xml:space="preserve">  教學組課務公用信箱</w:t>
      </w:r>
    </w:p>
    <w:p w:rsidR="00103090" w:rsidRPr="00103090" w:rsidRDefault="00103090" w:rsidP="00103090">
      <w:bookmarkStart w:id="0" w:name="_GoBack"/>
      <w:bookmarkEnd w:id="0"/>
    </w:p>
    <w:sectPr w:rsidR="00103090" w:rsidRPr="00103090" w:rsidSect="00154E39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49" w:rsidRDefault="00235049" w:rsidP="009C2B37">
      <w:r>
        <w:separator/>
      </w:r>
    </w:p>
  </w:endnote>
  <w:endnote w:type="continuationSeparator" w:id="0">
    <w:p w:rsidR="00235049" w:rsidRDefault="00235049" w:rsidP="009C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49" w:rsidRDefault="00235049" w:rsidP="009C2B37">
      <w:r>
        <w:separator/>
      </w:r>
    </w:p>
  </w:footnote>
  <w:footnote w:type="continuationSeparator" w:id="0">
    <w:p w:rsidR="00235049" w:rsidRDefault="00235049" w:rsidP="009C2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D"/>
    <w:rsid w:val="00103090"/>
    <w:rsid w:val="00154E39"/>
    <w:rsid w:val="00235049"/>
    <w:rsid w:val="00243E3C"/>
    <w:rsid w:val="002B5532"/>
    <w:rsid w:val="003A25B3"/>
    <w:rsid w:val="005933C7"/>
    <w:rsid w:val="0066611D"/>
    <w:rsid w:val="008B0A27"/>
    <w:rsid w:val="008C4670"/>
    <w:rsid w:val="009253DB"/>
    <w:rsid w:val="00944B36"/>
    <w:rsid w:val="009C2B37"/>
    <w:rsid w:val="00C75CD2"/>
    <w:rsid w:val="00D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1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66611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header"/>
    <w:basedOn w:val="a"/>
    <w:link w:val="a5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3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1D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66611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4">
    <w:name w:val="header"/>
    <w:basedOn w:val="a"/>
    <w:link w:val="a5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B3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C2B37"/>
    <w:rPr>
      <w:rFonts w:ascii="標楷體" w:eastAsia="標楷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54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03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000;&#37636;&#23436;&#25104;&#35531;&#23492;%20a107@ms.ksvs.k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ED76-C6B9-4F82-9F36-4925C2FC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uu</cp:lastModifiedBy>
  <cp:revision>9</cp:revision>
  <dcterms:created xsi:type="dcterms:W3CDTF">2018-02-07T08:36:00Z</dcterms:created>
  <dcterms:modified xsi:type="dcterms:W3CDTF">2021-04-09T04:58:00Z</dcterms:modified>
</cp:coreProperties>
</file>